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media/rId20.png" ContentType="image/png"/>
  <Override PartName="/word/media/rId23.png" ContentType="image/png"/>
  <Override PartName="/word/media/rId37.png" ContentType="image/png"/>
  <Override PartName="/word/media/rId34.png" ContentType="image/png"/>
  <Override PartName="/word/media/rId28.png" ContentType="image/png"/>
  <Override PartName="/word/media/rId31.png" ContentType="image/png"/>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26" w:name="pcurve-offset-when-calculating-tolerance"/>
    <w:p>
      <w:pPr>
        <w:pStyle w:val="Heading2"/>
      </w:pPr>
      <w:r>
        <w:t xml:space="preserve">PCurve offset when calculating tolerance</w:t>
      </w:r>
    </w:p>
    <w:p>
      <w:pPr>
        <w:pStyle w:val="FirstParagraph"/>
      </w:pPr>
      <w:r>
        <w:t xml:space="preserve">In</w:t>
      </w:r>
      <w:r>
        <w:t xml:space="preserve"> </w:t>
      </w:r>
      <w:r>
        <w:rPr>
          <w:rStyle w:val="VerbatimChar"/>
        </w:rPr>
        <w:t xml:space="preserve">ChFi3d_ComputeCurves</w:t>
      </w:r>
      <w:r>
        <w:t xml:space="preserve">, the 3DCurve of the intersection of two Surfaces, the projections of this 3DCurve on both Surfaces and the tolerance between them are calculated. The Surfaces and the result of the intersection in the figure below.</w:t>
      </w:r>
    </w:p>
    <w:p>
      <w:pPr>
        <w:pStyle w:val="BodyText"/>
      </w:pPr>
      <w:r>
        <w:drawing>
          <wp:inline>
            <wp:extent cx="5334000" cy="5834601"/>
            <wp:effectExtent b="0" l="0" r="0" t="0"/>
            <wp:docPr descr="" title="" id="21" name="Picture"/>
            <a:graphic>
              <a:graphicData uri="http://schemas.openxmlformats.org/drawingml/2006/picture">
                <pic:pic>
                  <pic:nvPicPr>
                    <pic:cNvPr descr="image26920/intersection.png" id="22" name="Picture"/>
                    <pic:cNvPicPr>
                      <a:picLocks noChangeArrowheads="1" noChangeAspect="1"/>
                    </pic:cNvPicPr>
                  </pic:nvPicPr>
                  <pic:blipFill>
                    <a:blip r:embed="rId20"/>
                    <a:stretch>
                      <a:fillRect/>
                    </a:stretch>
                  </pic:blipFill>
                  <pic:spPr bwMode="auto">
                    <a:xfrm>
                      <a:off x="0" y="0"/>
                      <a:ext cx="5334000" cy="5834601"/>
                    </a:xfrm>
                    <a:prstGeom prst="rect">
                      <a:avLst/>
                    </a:prstGeom>
                    <a:noFill/>
                    <a:ln w="9525">
                      <a:noFill/>
                      <a:headEnd/>
                      <a:tailEnd/>
                    </a:ln>
                  </pic:spPr>
                </pic:pic>
              </a:graphicData>
            </a:graphic>
          </wp:inline>
        </w:drawing>
      </w:r>
    </w:p>
    <w:p>
      <w:pPr>
        <w:pStyle w:val="BodyText"/>
      </w:pPr>
      <w:r>
        <w:t xml:space="preserve">The</w:t>
      </w:r>
      <w:r>
        <w:t xml:space="preserve"> </w:t>
      </w:r>
      <w:r>
        <w:rPr>
          <w:rStyle w:val="VerbatimChar"/>
        </w:rPr>
        <w:t xml:space="preserve">ChFi3d_ComputeCurves</w:t>
      </w:r>
      <w:r>
        <w:t xml:space="preserve"> </w:t>
      </w:r>
      <w:r>
        <w:t xml:space="preserve">function also uses Pardeb and Parfin parameters as input parameters. In the current version, the Pardeb array is used, and the first two parameters of the array (for the first PCurve) are assigned values before calling</w:t>
      </w:r>
      <w:r>
        <w:t xml:space="preserve"> </w:t>
      </w:r>
      <w:r>
        <w:rPr>
          <w:rStyle w:val="VerbatimChar"/>
        </w:rPr>
        <w:t xml:space="preserve">ChFi3d_ComputeCurves</w:t>
      </w:r>
      <w:r>
        <w:t xml:space="preserve">, whereas the second two values were only initialized with zeros, and in the current version of algorithm, they are not assigned any values. As a result, before calculating the tolerance between PCurves on the corresponding Surface, one of the PCurves changes its coordinates and in 3D coordinates has the following location (two points at the bottom of the picture are the beginning and end of this curve):</w:t>
      </w:r>
    </w:p>
    <w:p>
      <w:pPr>
        <w:pStyle w:val="BodyText"/>
      </w:pPr>
      <w:r>
        <w:drawing>
          <wp:inline>
            <wp:extent cx="5334000" cy="5307363"/>
            <wp:effectExtent b="0" l="0" r="0" t="0"/>
            <wp:docPr descr="" title="" id="24" name="Picture"/>
            <a:graphic>
              <a:graphicData uri="http://schemas.openxmlformats.org/drawingml/2006/picture">
                <pic:pic>
                  <pic:nvPicPr>
                    <pic:cNvPr descr="image26920/shift_C2.png" id="25" name="Picture"/>
                    <pic:cNvPicPr>
                      <a:picLocks noChangeArrowheads="1" noChangeAspect="1"/>
                    </pic:cNvPicPr>
                  </pic:nvPicPr>
                  <pic:blipFill>
                    <a:blip r:embed="rId23"/>
                    <a:stretch>
                      <a:fillRect/>
                    </a:stretch>
                  </pic:blipFill>
                  <pic:spPr bwMode="auto">
                    <a:xfrm>
                      <a:off x="0" y="0"/>
                      <a:ext cx="5334000" cy="5307363"/>
                    </a:xfrm>
                    <a:prstGeom prst="rect">
                      <a:avLst/>
                    </a:prstGeom>
                    <a:noFill/>
                    <a:ln w="9525">
                      <a:noFill/>
                      <a:headEnd/>
                      <a:tailEnd/>
                    </a:ln>
                  </pic:spPr>
                </pic:pic>
              </a:graphicData>
            </a:graphic>
          </wp:inline>
        </w:drawing>
      </w:r>
    </w:p>
    <w:p>
      <w:pPr>
        <w:pStyle w:val="BodyText"/>
      </w:pPr>
      <w:r>
        <w:t xml:space="preserve">The result is a large tolerance value between these two PCurves.</w:t>
      </w:r>
    </w:p>
    <w:bookmarkEnd w:id="26"/>
    <w:bookmarkStart w:id="27" w:name="X8e8b41b3fbf6d13fc4642512cf48e60baeaa758"/>
    <w:p>
      <w:pPr>
        <w:pStyle w:val="Heading2"/>
      </w:pPr>
      <w:r>
        <w:t xml:space="preserve">Method of elimination of exception generation and consequences</w:t>
      </w:r>
    </w:p>
    <w:p>
      <w:pPr>
        <w:pStyle w:val="FirstParagraph"/>
      </w:pPr>
      <w:r>
        <w:t xml:space="preserve">To eliminate the exception generation, as an experiment, you can in the call</w:t>
      </w:r>
      <w:r>
        <w:t xml:space="preserve"> </w:t>
      </w:r>
      <w:r>
        <w:rPr>
          <w:rStyle w:val="VerbatimChar"/>
        </w:rPr>
        <w:t xml:space="preserve">C2dint1 = BRep_Tool::CurveOnSurface(aLocalEdge, Face[0], ubid, vbid);</w:t>
      </w:r>
      <w:r>
        <w:t xml:space="preserve"> </w:t>
      </w:r>
      <w:r>
        <w:t xml:space="preserve">select a combination from the pool of Face[0-2], facesau, Edge[0-2], edgesau, as a input arguments. The result of executing</w:t>
      </w:r>
      <w:r>
        <w:t xml:space="preserve"> </w:t>
      </w:r>
      <w:r>
        <w:rPr>
          <w:rStyle w:val="VerbatimChar"/>
        </w:rPr>
        <w:t xml:space="preserve">CurveOnSurface</w:t>
      </w:r>
      <w:r>
        <w:t xml:space="preserve"> </w:t>
      </w:r>
      <w:r>
        <w:t xml:space="preserve">will be obtained, other than Null. But with the further execution of the algorithm, problems will arise with incorrect Edge location parameters that are involved in closing the hole, or with PCurve Face that expands to close the hole in fillet algorithm.</w:t>
      </w:r>
    </w:p>
    <w:bookmarkEnd w:id="27"/>
    <w:bookmarkStart w:id="40" w:name="X2aa0ef23b0c8589295d565520724db071b748b1"/>
    <w:p>
      <w:pPr>
        <w:pStyle w:val="Heading2"/>
      </w:pPr>
      <w:r>
        <w:t xml:space="preserve">False-correct version of the algorithm on the example of a similar</w:t>
      </w:r>
      <w:r>
        <w:t xml:space="preserve"> </w:t>
      </w:r>
      <w:r>
        <w:t xml:space="preserve">“</w:t>
      </w:r>
      <w:r>
        <w:t xml:space="preserve">rectangular</w:t>
      </w:r>
      <w:r>
        <w:t xml:space="preserve">”</w:t>
      </w:r>
      <w:r>
        <w:t xml:space="preserve"> </w:t>
      </w:r>
      <w:r>
        <w:t xml:space="preserve">initial model</w:t>
      </w:r>
    </w:p>
    <w:p>
      <w:pPr>
        <w:pStyle w:val="FirstParagraph"/>
      </w:pPr>
      <w:r>
        <w:t xml:space="preserve">In the case of using the</w:t>
      </w:r>
      <w:r>
        <w:t xml:space="preserve"> </w:t>
      </w:r>
      <w:r>
        <w:rPr>
          <w:rStyle w:val="VerbatimChar"/>
        </w:rPr>
        <w:t xml:space="preserve">kusok.brep</w:t>
      </w:r>
      <w:r>
        <w:t xml:space="preserve"> </w:t>
      </w:r>
      <w:r>
        <w:t xml:space="preserve">(picture below)</w:t>
      </w:r>
    </w:p>
    <w:p>
      <w:pPr>
        <w:pStyle w:val="BodyText"/>
      </w:pPr>
      <w:r>
        <w:drawing>
          <wp:inline>
            <wp:extent cx="5334000" cy="3408405"/>
            <wp:effectExtent b="0" l="0" r="0" t="0"/>
            <wp:docPr descr="" title="" id="29" name="Picture"/>
            <a:graphic>
              <a:graphicData uri="http://schemas.openxmlformats.org/drawingml/2006/picture">
                <pic:pic>
                  <pic:nvPicPr>
                    <pic:cNvPr descr="image26920/wrong-positive_square_model_init.png" id="30" name="Picture"/>
                    <pic:cNvPicPr>
                      <a:picLocks noChangeArrowheads="1" noChangeAspect="1"/>
                    </pic:cNvPicPr>
                  </pic:nvPicPr>
                  <pic:blipFill>
                    <a:blip r:embed="rId28"/>
                    <a:stretch>
                      <a:fillRect/>
                    </a:stretch>
                  </pic:blipFill>
                  <pic:spPr bwMode="auto">
                    <a:xfrm>
                      <a:off x="0" y="0"/>
                      <a:ext cx="5334000" cy="3408405"/>
                    </a:xfrm>
                    <a:prstGeom prst="rect">
                      <a:avLst/>
                    </a:prstGeom>
                    <a:noFill/>
                    <a:ln w="9525">
                      <a:noFill/>
                      <a:headEnd/>
                      <a:tailEnd/>
                    </a:ln>
                  </pic:spPr>
                </pic:pic>
              </a:graphicData>
            </a:graphic>
          </wp:inline>
        </w:drawing>
      </w:r>
    </w:p>
    <w:p>
      <w:pPr>
        <w:pStyle w:val="BodyText"/>
      </w:pPr>
      <w:r>
        <w:t xml:space="preserve">execute the following script:</w:t>
      </w:r>
    </w:p>
    <w:p>
      <w:pPr>
        <w:pStyle w:val="SourceCode"/>
      </w:pPr>
      <w:r>
        <w:rPr>
          <w:rStyle w:val="VerbatimChar"/>
        </w:rPr>
        <w:t xml:space="preserve">restore kusok.brep m</w:t>
      </w:r>
      <w:r>
        <w:br/>
      </w:r>
      <w:r>
        <w:rPr>
          <w:rStyle w:val="VerbatimChar"/>
        </w:rPr>
        <w:t xml:space="preserve">explo m E</w:t>
      </w:r>
      <w:r>
        <w:br/>
      </w:r>
      <w:r>
        <w:rPr>
          <w:rStyle w:val="VerbatimChar"/>
        </w:rPr>
        <w:t xml:space="preserve">fillet res m 0.25 m_6</w:t>
      </w:r>
      <w:r>
        <w:br/>
      </w:r>
      <w:r>
        <w:rPr>
          <w:rStyle w:val="VerbatimChar"/>
        </w:rPr>
        <w:t xml:space="preserve">checkshape res</w:t>
      </w:r>
    </w:p>
    <w:p>
      <w:pPr>
        <w:pStyle w:val="FirstParagraph"/>
      </w:pPr>
      <w:r>
        <w:t xml:space="preserve">The result will be:</w:t>
      </w:r>
    </w:p>
    <w:p>
      <w:pPr>
        <w:pStyle w:val="BodyText"/>
      </w:pPr>
      <w:r>
        <w:drawing>
          <wp:inline>
            <wp:extent cx="5334000" cy="3483428"/>
            <wp:effectExtent b="0" l="0" r="0" t="0"/>
            <wp:docPr descr="" title="" id="32" name="Picture"/>
            <a:graphic>
              <a:graphicData uri="http://schemas.openxmlformats.org/drawingml/2006/picture">
                <pic:pic>
                  <pic:nvPicPr>
                    <pic:cNvPr descr="image26920/wrong-positive_square_model_result.png" id="33" name="Picture"/>
                    <pic:cNvPicPr>
                      <a:picLocks noChangeArrowheads="1" noChangeAspect="1"/>
                    </pic:cNvPicPr>
                  </pic:nvPicPr>
                  <pic:blipFill>
                    <a:blip r:embed="rId31"/>
                    <a:stretch>
                      <a:fillRect/>
                    </a:stretch>
                  </pic:blipFill>
                  <pic:spPr bwMode="auto">
                    <a:xfrm>
                      <a:off x="0" y="0"/>
                      <a:ext cx="5334000" cy="3483428"/>
                    </a:xfrm>
                    <a:prstGeom prst="rect">
                      <a:avLst/>
                    </a:prstGeom>
                    <a:noFill/>
                    <a:ln w="9525">
                      <a:noFill/>
                      <a:headEnd/>
                      <a:tailEnd/>
                    </a:ln>
                  </pic:spPr>
                </pic:pic>
              </a:graphicData>
            </a:graphic>
          </wp:inline>
        </w:drawing>
      </w:r>
    </w:p>
    <w:p>
      <w:pPr>
        <w:pStyle w:val="BodyText"/>
      </w:pPr>
      <w:r>
        <w:t xml:space="preserve">That is, in this case, the result of the algorithm is correct. This is due to the fact that at the calculation PCurve</w:t>
      </w:r>
      <w:r>
        <w:t xml:space="preserve"> </w:t>
      </w:r>
      <w:r>
        <w:rPr>
          <w:rStyle w:val="VerbatimChar"/>
        </w:rPr>
        <w:t xml:space="preserve">C2dint1 = BRep_Tool::CurveOnSurface(aLocalEdge, Face[0], ubid, vbid);</w:t>
      </w:r>
      <w:r>
        <w:t xml:space="preserve"> </w:t>
      </w:r>
      <w:r>
        <w:t xml:space="preserve">as a result of projecting Edge onto Face:</w:t>
      </w:r>
    </w:p>
    <w:p>
      <w:pPr>
        <w:pStyle w:val="BodyText"/>
      </w:pPr>
      <w:r>
        <w:drawing>
          <wp:inline>
            <wp:extent cx="5334000" cy="5320581"/>
            <wp:effectExtent b="0" l="0" r="0" t="0"/>
            <wp:docPr descr="" title="" id="35" name="Picture"/>
            <a:graphic>
              <a:graphicData uri="http://schemas.openxmlformats.org/drawingml/2006/picture">
                <pic:pic>
                  <pic:nvPicPr>
                    <pic:cNvPr descr="image26920/wrong-positive_project.png" id="36" name="Picture"/>
                    <pic:cNvPicPr>
                      <a:picLocks noChangeArrowheads="1" noChangeAspect="1"/>
                    </pic:cNvPicPr>
                  </pic:nvPicPr>
                  <pic:blipFill>
                    <a:blip r:embed="rId34"/>
                    <a:stretch>
                      <a:fillRect/>
                    </a:stretch>
                  </pic:blipFill>
                  <pic:spPr bwMode="auto">
                    <a:xfrm>
                      <a:off x="0" y="0"/>
                      <a:ext cx="5334000" cy="5320581"/>
                    </a:xfrm>
                    <a:prstGeom prst="rect">
                      <a:avLst/>
                    </a:prstGeom>
                    <a:noFill/>
                    <a:ln w="9525">
                      <a:noFill/>
                      <a:headEnd/>
                      <a:tailEnd/>
                    </a:ln>
                  </pic:spPr>
                </pic:pic>
              </a:graphicData>
            </a:graphic>
          </wp:inline>
        </w:drawing>
      </w:r>
    </w:p>
    <w:p>
      <w:pPr>
        <w:pStyle w:val="BodyText"/>
      </w:pPr>
      <w:r>
        <w:t xml:space="preserve">Calculates PCurve:</w:t>
      </w:r>
    </w:p>
    <w:p>
      <w:pPr>
        <w:pStyle w:val="BodyText"/>
      </w:pPr>
      <w:r>
        <w:drawing>
          <wp:inline>
            <wp:extent cx="5334000" cy="5287443"/>
            <wp:effectExtent b="0" l="0" r="0" t="0"/>
            <wp:docPr descr="" title="" id="38" name="Picture"/>
            <a:graphic>
              <a:graphicData uri="http://schemas.openxmlformats.org/drawingml/2006/picture">
                <pic:pic>
                  <pic:nvPicPr>
                    <pic:cNvPr descr="image26920/wrong-positive_2dcurve_result.png" id="39" name="Picture"/>
                    <pic:cNvPicPr>
                      <a:picLocks noChangeArrowheads="1" noChangeAspect="1"/>
                    </pic:cNvPicPr>
                  </pic:nvPicPr>
                  <pic:blipFill>
                    <a:blip r:embed="rId37"/>
                    <a:stretch>
                      <a:fillRect/>
                    </a:stretch>
                  </pic:blipFill>
                  <pic:spPr bwMode="auto">
                    <a:xfrm>
                      <a:off x="0" y="0"/>
                      <a:ext cx="5334000" cy="5287443"/>
                    </a:xfrm>
                    <a:prstGeom prst="rect">
                      <a:avLst/>
                    </a:prstGeom>
                    <a:noFill/>
                    <a:ln w="9525">
                      <a:noFill/>
                      <a:headEnd/>
                      <a:tailEnd/>
                    </a:ln>
                  </pic:spPr>
                </pic:pic>
              </a:graphicData>
            </a:graphic>
          </wp:inline>
        </w:drawing>
      </w:r>
    </w:p>
    <w:p>
      <w:pPr>
        <w:pStyle w:val="BodyText"/>
      </w:pPr>
      <w:r>
        <w:t xml:space="preserve">As a result, the algorithm produces a correct final shape.</w:t>
      </w:r>
    </w:p>
    <w:bookmarkEnd w:id="4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rsids>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savePreviewPicture/>
  <m:mathPr>
    <m:mathFont m:val="Cambria Math"/>
    <m:brkBin m:val="before"/>
    <m:brkBinSub m:val="--"/>
    <m:smallFrac m:val="0"/>
    <m:dispDef/>
    <m:lMargin m:val="0"/>
    <m:rMargin m:val="0"/>
    <m:wrapRight/>
    <m:intLim m:val="subSup"/>
    <m:naryLim m:val="undOvr"/>
  </m:mathPr>
  <w:themeFontLang w:val="en-U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 w:type="paragraph">
    <w:name w:val="Abstract"/>
    <w:basedOn w:val="Normal"/>
    <w:next w:val="BodyText"/>
    <w:qFormat/>
    <w:pPr>
      <w:keepNext/>
      <w:keepLines/>
      <w:spacing w:after="300" w:before="3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vAlign w:val="bottom"/>
        <w:tcBorders>
          <w:bottom w:val="single"/>
        </w:tcBorders>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image" Id="rId20" Target="media/rId20.png" /><Relationship Type="http://schemas.openxmlformats.org/officeDocument/2006/relationships/image" Id="rId23" Target="media/rId23.png" /><Relationship Type="http://schemas.openxmlformats.org/officeDocument/2006/relationships/image" Id="rId37" Target="media/rId37.png" /><Relationship Type="http://schemas.openxmlformats.org/officeDocument/2006/relationships/image" Id="rId34" Target="media/rId34.png" /><Relationship Type="http://schemas.openxmlformats.org/officeDocument/2006/relationships/image" Id="rId28" Target="media/rId28.png" /><Relationship Type="http://schemas.openxmlformats.org/officeDocument/2006/relationships/image" Id="rId31" Target="media/rId31.png"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2022-10-26T11:07:59Z</dcterms:created>
  <dcterms:modified xsi:type="dcterms:W3CDTF">2022-10-26T11:07:59Z</dcterms:modified>
</cp:coreProperties>
</file>

<file path=docProps/custom.xml><?xml version="1.0" encoding="utf-8"?>
<Properties xmlns="http://schemas.openxmlformats.org/officeDocument/2006/custom-properties" xmlns:vt="http://schemas.openxmlformats.org/officeDocument/2006/docPropsVTypes"/>
</file>